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6C" w:rsidRPr="00F9241B" w:rsidRDefault="00FC756C" w:rsidP="00FC75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9241B">
        <w:rPr>
          <w:rFonts w:ascii="Times New Roman" w:hAnsi="Times New Roman" w:cs="Times New Roman"/>
          <w:b/>
          <w:sz w:val="32"/>
          <w:szCs w:val="32"/>
        </w:rPr>
        <w:t>Акция «Бессмертный полк»</w:t>
      </w:r>
    </w:p>
    <w:bookmarkEnd w:id="0"/>
    <w:p w:rsidR="00FC756C" w:rsidRPr="00FC756C" w:rsidRDefault="00FC756C" w:rsidP="00FC756C">
      <w:pPr>
        <w:rPr>
          <w:rFonts w:ascii="Times New Roman" w:hAnsi="Times New Roman" w:cs="Times New Roman"/>
          <w:sz w:val="28"/>
          <w:szCs w:val="28"/>
        </w:rPr>
      </w:pPr>
      <w:r w:rsidRPr="00FC756C">
        <w:rPr>
          <w:rFonts w:ascii="Times New Roman" w:hAnsi="Times New Roman" w:cs="Times New Roman"/>
          <w:sz w:val="28"/>
          <w:szCs w:val="28"/>
        </w:rPr>
        <w:t>В День Победы, 9 мая, жители г.о. Самара смогут принять участие в большой акции памяти героев Великой Отечественной войны. У каждого есть возможность присоединиться к шествию «Бессмертный полк».</w:t>
      </w:r>
    </w:p>
    <w:p w:rsidR="00FC756C" w:rsidRPr="00FC756C" w:rsidRDefault="00FC756C" w:rsidP="00FC756C">
      <w:pPr>
        <w:rPr>
          <w:rFonts w:ascii="Times New Roman" w:hAnsi="Times New Roman" w:cs="Times New Roman"/>
          <w:sz w:val="28"/>
          <w:szCs w:val="28"/>
        </w:rPr>
      </w:pPr>
      <w:r w:rsidRPr="00FC756C">
        <w:rPr>
          <w:rFonts w:ascii="Times New Roman" w:hAnsi="Times New Roman" w:cs="Times New Roman"/>
          <w:sz w:val="28"/>
          <w:szCs w:val="28"/>
        </w:rPr>
        <w:t>Николай Меркушкин: «Бессмертный полк» сохранит память о подвигах»</w:t>
      </w:r>
    </w:p>
    <w:p w:rsidR="00FC756C" w:rsidRPr="00FC756C" w:rsidRDefault="00FC756C" w:rsidP="00FC756C">
      <w:pPr>
        <w:rPr>
          <w:rFonts w:ascii="Times New Roman" w:hAnsi="Times New Roman" w:cs="Times New Roman"/>
          <w:sz w:val="28"/>
          <w:szCs w:val="28"/>
        </w:rPr>
      </w:pPr>
      <w:r w:rsidRPr="00FC756C">
        <w:rPr>
          <w:rFonts w:ascii="Times New Roman" w:hAnsi="Times New Roman" w:cs="Times New Roman"/>
          <w:sz w:val="28"/>
          <w:szCs w:val="28"/>
        </w:rPr>
        <w:t>Как сообщили в пресс-службе правительства, для этого нужно изготовить портрет участника Великой Отечественной войны в формате А3 или А2, поместив фотографию на плотную основу. Строиться «Бессмертный полк» будет 9 мая с 9:00 до 10:15 на улице Молодогвардейской (от Некрасовской до Ленинградской).</w:t>
      </w:r>
    </w:p>
    <w:p w:rsidR="003901AE" w:rsidRDefault="00FC756C" w:rsidP="00FC756C">
      <w:pPr>
        <w:rPr>
          <w:rFonts w:ascii="Times New Roman" w:hAnsi="Times New Roman" w:cs="Times New Roman"/>
          <w:sz w:val="28"/>
          <w:szCs w:val="28"/>
        </w:rPr>
      </w:pPr>
      <w:r w:rsidRPr="00FC756C">
        <w:rPr>
          <w:rFonts w:ascii="Times New Roman" w:hAnsi="Times New Roman" w:cs="Times New Roman"/>
          <w:sz w:val="28"/>
          <w:szCs w:val="28"/>
        </w:rPr>
        <w:t>Пройти к месту сбора можно через тр</w:t>
      </w:r>
      <w:r w:rsidR="003901AE">
        <w:rPr>
          <w:rFonts w:ascii="Times New Roman" w:hAnsi="Times New Roman" w:cs="Times New Roman"/>
          <w:sz w:val="28"/>
          <w:szCs w:val="28"/>
        </w:rPr>
        <w:t>и контрольно-пропускных пункта:</w:t>
      </w:r>
    </w:p>
    <w:p w:rsidR="003901AE" w:rsidRDefault="00FC756C" w:rsidP="00390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01AE">
        <w:rPr>
          <w:rFonts w:ascii="Times New Roman" w:hAnsi="Times New Roman" w:cs="Times New Roman"/>
          <w:sz w:val="28"/>
          <w:szCs w:val="28"/>
        </w:rPr>
        <w:t>со стороны улиц</w:t>
      </w:r>
      <w:r w:rsidR="003901AE">
        <w:rPr>
          <w:rFonts w:ascii="Times New Roman" w:hAnsi="Times New Roman" w:cs="Times New Roman"/>
          <w:sz w:val="28"/>
          <w:szCs w:val="28"/>
        </w:rPr>
        <w:t>ы</w:t>
      </w:r>
      <w:r w:rsidRPr="003901AE">
        <w:rPr>
          <w:rFonts w:ascii="Times New Roman" w:hAnsi="Times New Roman" w:cs="Times New Roman"/>
          <w:sz w:val="28"/>
          <w:szCs w:val="28"/>
        </w:rPr>
        <w:t xml:space="preserve"> Высоцкого </w:t>
      </w:r>
      <w:r w:rsidR="003901AE">
        <w:rPr>
          <w:rFonts w:ascii="Times New Roman" w:hAnsi="Times New Roman" w:cs="Times New Roman"/>
          <w:sz w:val="28"/>
          <w:szCs w:val="28"/>
        </w:rPr>
        <w:t>в границах улиц Галактионовская и Молодогвардейская;</w:t>
      </w:r>
    </w:p>
    <w:p w:rsidR="003901AE" w:rsidRDefault="003901AE" w:rsidP="00390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улицы Некрасовская в границах улиц Галактионовская и Молодогвардейская;</w:t>
      </w:r>
    </w:p>
    <w:p w:rsidR="003901AE" w:rsidRDefault="003901AE" w:rsidP="00390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01AE">
        <w:rPr>
          <w:rFonts w:ascii="Times New Roman" w:hAnsi="Times New Roman" w:cs="Times New Roman"/>
          <w:sz w:val="28"/>
          <w:szCs w:val="28"/>
        </w:rPr>
        <w:t>со стороны улицы Некрасовская в границах улиц</w:t>
      </w:r>
      <w:r>
        <w:rPr>
          <w:rFonts w:ascii="Times New Roman" w:hAnsi="Times New Roman" w:cs="Times New Roman"/>
          <w:sz w:val="28"/>
          <w:szCs w:val="28"/>
        </w:rPr>
        <w:t xml:space="preserve"> Чапаевская и Молодогвардейская.</w:t>
      </w:r>
    </w:p>
    <w:p w:rsidR="00FC756C" w:rsidRPr="003901AE" w:rsidRDefault="00FC756C" w:rsidP="003901AE">
      <w:pPr>
        <w:rPr>
          <w:rFonts w:ascii="Times New Roman" w:hAnsi="Times New Roman" w:cs="Times New Roman"/>
          <w:sz w:val="28"/>
          <w:szCs w:val="28"/>
        </w:rPr>
      </w:pPr>
      <w:r w:rsidRPr="003901AE">
        <w:rPr>
          <w:rFonts w:ascii="Times New Roman" w:hAnsi="Times New Roman" w:cs="Times New Roman"/>
          <w:sz w:val="28"/>
          <w:szCs w:val="28"/>
        </w:rPr>
        <w:t>В одну колонну участников начнут выстраивать с 10:15.</w:t>
      </w:r>
    </w:p>
    <w:p w:rsidR="00FC756C" w:rsidRPr="00FC756C" w:rsidRDefault="00FC756C" w:rsidP="00FC756C">
      <w:pPr>
        <w:rPr>
          <w:rFonts w:ascii="Times New Roman" w:hAnsi="Times New Roman" w:cs="Times New Roman"/>
          <w:sz w:val="28"/>
          <w:szCs w:val="28"/>
        </w:rPr>
      </w:pPr>
      <w:r w:rsidRPr="00FC756C">
        <w:rPr>
          <w:rFonts w:ascii="Times New Roman" w:hAnsi="Times New Roman" w:cs="Times New Roman"/>
          <w:sz w:val="28"/>
          <w:szCs w:val="28"/>
        </w:rPr>
        <w:t>«После завершения прохождения парадных воинских расчетов и военной техники колонна «Бессмертного полка» выйдет на площадь имени Куйбышева, на которой в этот момент будут находиться более 26 тысяч зрителей», – отметили в правительстве.</w:t>
      </w:r>
    </w:p>
    <w:p w:rsidR="00090ADB" w:rsidRPr="00FC756C" w:rsidRDefault="00FC756C" w:rsidP="00FC756C">
      <w:pPr>
        <w:rPr>
          <w:rFonts w:ascii="Times New Roman" w:hAnsi="Times New Roman" w:cs="Times New Roman"/>
          <w:sz w:val="28"/>
          <w:szCs w:val="28"/>
        </w:rPr>
      </w:pPr>
      <w:r w:rsidRPr="00FC756C">
        <w:rPr>
          <w:rFonts w:ascii="Times New Roman" w:hAnsi="Times New Roman" w:cs="Times New Roman"/>
          <w:sz w:val="28"/>
          <w:szCs w:val="28"/>
        </w:rPr>
        <w:t>Организацией сбора и построения участников акции занимается Самарский союз молодежи. Помощь в безвозмездном изготовлении фотографий окажут в администрациях районов Самары, в центральной городской детской библиотеке, в библиотеке имени Крупской. Заявки от жителей здесь будут принимать до 29 апреля.</w:t>
      </w:r>
    </w:p>
    <w:p w:rsidR="00FC756C" w:rsidRDefault="00FC756C" w:rsidP="00FC75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76340" cy="2228850"/>
            <wp:effectExtent l="0" t="0" r="0" b="0"/>
            <wp:docPr id="1" name="Рисунок 1" descr="http://www.altairegion22.ru/upload/images/bessmertn-polk/agit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tairegion22.ru/upload/images/bessmertn-polk/agitk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97" cy="224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371"/>
    <w:multiLevelType w:val="hybridMultilevel"/>
    <w:tmpl w:val="C7C66E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04"/>
    <w:rsid w:val="00090ADB"/>
    <w:rsid w:val="003901AE"/>
    <w:rsid w:val="00574004"/>
    <w:rsid w:val="00F9241B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Пилигрим</dc:creator>
  <cp:keywords/>
  <dc:description/>
  <cp:lastModifiedBy>ПАВЕЛ</cp:lastModifiedBy>
  <cp:revision>5</cp:revision>
  <dcterms:created xsi:type="dcterms:W3CDTF">2016-04-11T14:17:00Z</dcterms:created>
  <dcterms:modified xsi:type="dcterms:W3CDTF">2016-04-12T04:36:00Z</dcterms:modified>
</cp:coreProperties>
</file>