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6D" w:rsidRPr="0027646D" w:rsidRDefault="00A0720C" w:rsidP="0027646D">
      <w:pPr>
        <w:jc w:val="center"/>
        <w:rPr>
          <w:rFonts w:ascii="Arial" w:hAnsi="Arial" w:cs="Arial"/>
          <w:b/>
          <w:bCs/>
          <w:color w:val="333333"/>
          <w:sz w:val="36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3350895</wp:posOffset>
            </wp:positionH>
            <wp:positionV relativeFrom="margin">
              <wp:posOffset>432435</wp:posOffset>
            </wp:positionV>
            <wp:extent cx="3044825" cy="2286000"/>
            <wp:effectExtent l="19050" t="0" r="3175" b="0"/>
            <wp:wrapTight wrapText="bothSides">
              <wp:wrapPolygon edited="0">
                <wp:start x="-135" y="0"/>
                <wp:lineTo x="-135" y="21420"/>
                <wp:lineTo x="21623" y="21420"/>
                <wp:lineTo x="21623" y="0"/>
                <wp:lineTo x="-135" y="0"/>
              </wp:wrapPolygon>
            </wp:wrapTight>
            <wp:docPr id="6" name="Рисунок 6" descr="http://st.volga.news/image/w525/3cbc3e6e-dc9c-4573-a2a3-014edcfed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volga.news/image/w525/3cbc3e6e-dc9c-4573-a2a3-014edcfed4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6D" w:rsidRPr="0027646D">
        <w:rPr>
          <w:rFonts w:ascii="Arial" w:hAnsi="Arial" w:cs="Arial"/>
          <w:b/>
          <w:bCs/>
          <w:color w:val="333333"/>
          <w:sz w:val="36"/>
          <w:szCs w:val="32"/>
          <w:shd w:val="clear" w:color="auto" w:fill="FFFFFF"/>
        </w:rPr>
        <w:t>О строящемся стадионе к ЧМ-2018 «Самара Арена»</w:t>
      </w:r>
    </w:p>
    <w:p w:rsidR="0027646D" w:rsidRPr="0027646D" w:rsidRDefault="0027646D" w:rsidP="00E0291E">
      <w:pPr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27646D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В четверг, 12 мая, в универсальном комплексе "МТЛ Арена" состоялся региональный форум профсоюзов "Сила в солидарности!" В его работе принял участие губернатор Николай Меркушкин.</w:t>
      </w:r>
    </w:p>
    <w:p w:rsidR="0027646D" w:rsidRPr="0027646D" w:rsidRDefault="0027646D" w:rsidP="0027646D">
      <w:pPr>
        <w:pStyle w:val="a7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7646D">
        <w:rPr>
          <w:rFonts w:ascii="Arial" w:hAnsi="Arial" w:cs="Arial"/>
          <w:color w:val="333333"/>
          <w:sz w:val="28"/>
          <w:szCs w:val="28"/>
        </w:rPr>
        <w:t>В ходе форума, в котором приняли участие более 2000 человек, глава региона прокомментировал ситуацию, связанную со строительством стадиона "Самара Арена" в рамках подготовки к чемпионату мира по футболу 2018 года.</w:t>
      </w:r>
    </w:p>
    <w:p w:rsidR="0027646D" w:rsidRPr="0027646D" w:rsidRDefault="0027646D" w:rsidP="0027646D">
      <w:pPr>
        <w:pStyle w:val="a7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7646D">
        <w:rPr>
          <w:rFonts w:ascii="Arial" w:hAnsi="Arial" w:cs="Arial"/>
          <w:color w:val="333333"/>
          <w:sz w:val="28"/>
          <w:szCs w:val="28"/>
        </w:rPr>
        <w:t>Напомним, ранее областные власти решили сменить подрядчика строительных работ. Основная причина - завышенная смета.</w:t>
      </w:r>
    </w:p>
    <w:p w:rsidR="0027646D" w:rsidRPr="0027646D" w:rsidRDefault="0027646D" w:rsidP="0027646D">
      <w:pPr>
        <w:pStyle w:val="a7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7646D">
        <w:rPr>
          <w:rFonts w:ascii="Arial" w:hAnsi="Arial" w:cs="Arial"/>
          <w:color w:val="333333"/>
          <w:sz w:val="28"/>
          <w:szCs w:val="28"/>
        </w:rPr>
        <w:t>"В рамках подготовки к чемпионату мира по футболу будет проведена большая работа. Да, действительно, на стадионе меняется подрядчик, но на "Самаре Арене" будет сделано все, что было изначально запланировано, и он станет одним из лучших не только в стране, но и в Европе. Вместе с тем он станет и одним из самых недорогих", - подчеркнул Николай Меркушкин.</w:t>
      </w:r>
    </w:p>
    <w:p w:rsidR="0027646D" w:rsidRPr="0027646D" w:rsidRDefault="0027646D" w:rsidP="0027646D">
      <w:pPr>
        <w:pStyle w:val="a7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7646D">
        <w:rPr>
          <w:rFonts w:ascii="Arial" w:hAnsi="Arial" w:cs="Arial"/>
          <w:color w:val="333333"/>
          <w:sz w:val="28"/>
          <w:szCs w:val="28"/>
        </w:rPr>
        <w:t>Глава региона добавил, что строительные объекты на главной стройке Самарской области продолжаются, и на этой неделе субподрядчики монтировали очередную часть купола стадиона.</w:t>
      </w:r>
    </w:p>
    <w:p w:rsidR="0027646D" w:rsidRPr="0027646D" w:rsidRDefault="0027646D" w:rsidP="0027646D">
      <w:pPr>
        <w:pStyle w:val="a7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7646D">
        <w:rPr>
          <w:rFonts w:ascii="Arial" w:hAnsi="Arial" w:cs="Arial"/>
          <w:color w:val="333333"/>
          <w:sz w:val="28"/>
          <w:szCs w:val="28"/>
        </w:rPr>
        <w:t>"Мы приняли решение, что продолжать строительные работы будет местный подрядчик. Мы умеем строить. К примеру, большую часть работ на космодроме Восточный выполнял подрядчик из Самарской области. Я уверен: чтобы добиваться самых значимых результатов, надо все делать своими силами. Кроме того, местные строители относятся к своему региону с большим патриотизмом", - сказал Николай Меркушкин.</w:t>
      </w:r>
    </w:p>
    <w:p w:rsidR="0027646D" w:rsidRPr="00E0291E" w:rsidRDefault="00A0720C" w:rsidP="00E0291E">
      <w:pPr>
        <w:rPr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44450</wp:posOffset>
            </wp:positionV>
            <wp:extent cx="3705225" cy="2114550"/>
            <wp:effectExtent l="19050" t="0" r="9525" b="0"/>
            <wp:wrapTight wrapText="bothSides">
              <wp:wrapPolygon edited="0">
                <wp:start x="-111" y="0"/>
                <wp:lineTo x="-111" y="21405"/>
                <wp:lineTo x="21656" y="21405"/>
                <wp:lineTo x="21656" y="0"/>
                <wp:lineTo x="-111" y="0"/>
              </wp:wrapPolygon>
            </wp:wrapTight>
            <wp:docPr id="9" name="Рисунок 9" descr="http://drugoigorod.ru/wp-content/uploads/2015/10/jFQL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rugoigorod.ru/wp-content/uploads/2015/10/jFQL7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65" t="23238" r="18529" b="1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46D" w:rsidRPr="00E0291E" w:rsidRDefault="0027646D">
      <w:pPr>
        <w:rPr>
          <w:szCs w:val="30"/>
        </w:rPr>
      </w:pPr>
    </w:p>
    <w:sectPr w:rsidR="0027646D" w:rsidRPr="00E0291E" w:rsidSect="00684937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97"/>
    <w:rsid w:val="00093E44"/>
    <w:rsid w:val="000A2297"/>
    <w:rsid w:val="001247F9"/>
    <w:rsid w:val="001B6919"/>
    <w:rsid w:val="0027646D"/>
    <w:rsid w:val="002848E1"/>
    <w:rsid w:val="00490EA3"/>
    <w:rsid w:val="006676F6"/>
    <w:rsid w:val="00684937"/>
    <w:rsid w:val="0068685A"/>
    <w:rsid w:val="00837B12"/>
    <w:rsid w:val="008A2E6C"/>
    <w:rsid w:val="00954648"/>
    <w:rsid w:val="00A0720C"/>
    <w:rsid w:val="00A96A46"/>
    <w:rsid w:val="00AB48F7"/>
    <w:rsid w:val="00C47310"/>
    <w:rsid w:val="00C5396A"/>
    <w:rsid w:val="00C7609C"/>
    <w:rsid w:val="00CA6C6D"/>
    <w:rsid w:val="00E0291E"/>
    <w:rsid w:val="00E44F0A"/>
    <w:rsid w:val="00EC3FE3"/>
    <w:rsid w:val="00FC5BA9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3"/>
  </w:style>
  <w:style w:type="paragraph" w:styleId="1">
    <w:name w:val="heading 1"/>
    <w:basedOn w:val="a"/>
    <w:link w:val="10"/>
    <w:uiPriority w:val="9"/>
    <w:qFormat/>
    <w:rsid w:val="0083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37B12"/>
    <w:rPr>
      <w:b/>
      <w:bCs/>
    </w:rPr>
  </w:style>
  <w:style w:type="character" w:customStyle="1" w:styleId="apple-converted-space">
    <w:name w:val="apple-converted-space"/>
    <w:basedOn w:val="a0"/>
    <w:rsid w:val="00837B12"/>
  </w:style>
  <w:style w:type="character" w:styleId="a6">
    <w:name w:val="Hyperlink"/>
    <w:basedOn w:val="a0"/>
    <w:uiPriority w:val="99"/>
    <w:semiHidden/>
    <w:unhideWhenUsed/>
    <w:rsid w:val="00A96A46"/>
    <w:rPr>
      <w:color w:val="0000FF"/>
      <w:u w:val="single"/>
    </w:rPr>
  </w:style>
  <w:style w:type="paragraph" w:customStyle="1" w:styleId="b-articleintro">
    <w:name w:val="b-article__intro"/>
    <w:basedOn w:val="a"/>
    <w:rsid w:val="00A9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937"/>
  </w:style>
  <w:style w:type="paragraph" w:customStyle="1" w:styleId="c7">
    <w:name w:val="c7"/>
    <w:basedOn w:val="a"/>
    <w:rsid w:val="006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gallery-info">
    <w:name w:val="b-article__gallery-info"/>
    <w:basedOn w:val="a0"/>
    <w:rsid w:val="0027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1276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13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9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0" w:color="auto"/>
                <w:bottom w:val="single" w:sz="6" w:space="5" w:color="C0C0C0"/>
                <w:right w:val="none" w:sz="0" w:space="11" w:color="auto"/>
              </w:divBdr>
            </w:div>
          </w:divsChild>
        </w:div>
      </w:divsChild>
    </w:div>
    <w:div w:id="155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EA8D-8E76-45C1-85A6-7A8FA65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2016-02-24T11:44:00Z</cp:lastPrinted>
  <dcterms:created xsi:type="dcterms:W3CDTF">2016-05-19T10:55:00Z</dcterms:created>
  <dcterms:modified xsi:type="dcterms:W3CDTF">2016-05-19T10:55:00Z</dcterms:modified>
</cp:coreProperties>
</file>