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F0A" w:rsidRDefault="00A96A46" w:rsidP="00A96A46">
      <w:pPr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96A46">
        <w:rPr>
          <w:rFonts w:ascii="Times New Roman" w:hAnsi="Times New Roman" w:cs="Times New Roman"/>
          <w:b/>
          <w:sz w:val="32"/>
          <w:szCs w:val="32"/>
        </w:rPr>
        <w:t>Самарская ракета.</w:t>
      </w:r>
    </w:p>
    <w:p w:rsidR="00A96A46" w:rsidRPr="00A96A46" w:rsidRDefault="00A96A46" w:rsidP="00A96A46">
      <w:pPr>
        <w:shd w:val="clear" w:color="auto" w:fill="FFFFFF"/>
        <w:spacing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A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 космодроме «Восточный» в Амурской области произошло важное событие - завершена сборка самарской ракеты-носителя «Союз-2-1 а», старт которой должен открыть новые космические ворота России</w:t>
      </w:r>
    </w:p>
    <w:p w:rsidR="00A96A46" w:rsidRPr="00A96A46" w:rsidRDefault="00A96A46" w:rsidP="00A96A46">
      <w:pPr>
        <w:shd w:val="clear" w:color="auto" w:fill="FFFFFF"/>
        <w:spacing w:after="0" w:line="294" w:lineRule="atLeast"/>
        <w:textAlignment w:val="baseline"/>
        <w:rPr>
          <w:rFonts w:ascii="inherit" w:eastAsia="Times New Roman" w:hAnsi="inherit" w:cs="Times New Roman"/>
          <w:color w:val="5D7790"/>
          <w:sz w:val="21"/>
          <w:szCs w:val="21"/>
          <w:bdr w:val="none" w:sz="0" w:space="0" w:color="auto" w:frame="1"/>
          <w:lang w:eastAsia="ru-RU"/>
        </w:rPr>
      </w:pPr>
      <w:r>
        <w:rPr>
          <w:rFonts w:ascii="PT Sans" w:eastAsia="Times New Roman" w:hAnsi="PT Sans" w:cs="Times New Roman"/>
          <w:noProof/>
          <w:color w:val="58595B"/>
          <w:sz w:val="21"/>
          <w:szCs w:val="21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2424430</wp:posOffset>
            </wp:positionH>
            <wp:positionV relativeFrom="paragraph">
              <wp:posOffset>52705</wp:posOffset>
            </wp:positionV>
            <wp:extent cx="3648075" cy="2593975"/>
            <wp:effectExtent l="19050" t="0" r="9525" b="0"/>
            <wp:wrapSquare wrapText="bothSides"/>
            <wp:docPr id="2" name="Рисунок 1" descr="http://st.vkonline.ru/image/w450/h320/fixed/0a83e838-281e-43dd-a4ba-01531873b6a4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.vkonline.ru/image/w450/h320/fixed/0a83e838-281e-43dd-a4ba-01531873b6a4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259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96A46">
        <w:rPr>
          <w:rFonts w:ascii="PT Sans" w:eastAsia="Times New Roman" w:hAnsi="PT Sans" w:cs="Times New Roman"/>
          <w:color w:val="58595B"/>
          <w:sz w:val="21"/>
          <w:szCs w:val="21"/>
          <w:lang w:eastAsia="ru-RU"/>
        </w:rPr>
        <w:fldChar w:fldCharType="begin"/>
      </w:r>
      <w:r w:rsidRPr="00A96A46">
        <w:rPr>
          <w:rFonts w:ascii="PT Sans" w:eastAsia="Times New Roman" w:hAnsi="PT Sans" w:cs="Times New Roman"/>
          <w:color w:val="58595B"/>
          <w:sz w:val="21"/>
          <w:szCs w:val="21"/>
          <w:lang w:eastAsia="ru-RU"/>
        </w:rPr>
        <w:instrText xml:space="preserve"> HYPERLINK "http://st.vkonline.ru/image/0a83e838-281e-43dd-a4ba-01531873b6a4.jpg" </w:instrText>
      </w:r>
      <w:r w:rsidRPr="00A96A46">
        <w:rPr>
          <w:rFonts w:ascii="PT Sans" w:eastAsia="Times New Roman" w:hAnsi="PT Sans" w:cs="Times New Roman"/>
          <w:color w:val="58595B"/>
          <w:sz w:val="21"/>
          <w:szCs w:val="21"/>
          <w:lang w:eastAsia="ru-RU"/>
        </w:rPr>
        <w:fldChar w:fldCharType="separate"/>
      </w:r>
    </w:p>
    <w:p w:rsidR="00A96A46" w:rsidRPr="00A96A46" w:rsidRDefault="00A96A46" w:rsidP="00A96A46">
      <w:pPr>
        <w:shd w:val="clear" w:color="auto" w:fill="FFFFFF"/>
        <w:spacing w:after="0" w:line="294" w:lineRule="atLeast"/>
        <w:textAlignment w:val="baseline"/>
        <w:rPr>
          <w:rFonts w:ascii="PT Sans" w:eastAsia="Times New Roman" w:hAnsi="PT Sans" w:cs="Times New Roman"/>
          <w:color w:val="58595B"/>
          <w:sz w:val="24"/>
          <w:szCs w:val="24"/>
          <w:lang w:eastAsia="ru-RU"/>
        </w:rPr>
      </w:pPr>
      <w:r w:rsidRPr="00A96A46">
        <w:rPr>
          <w:rFonts w:ascii="PT Sans" w:eastAsia="Times New Roman" w:hAnsi="PT Sans" w:cs="Times New Roman"/>
          <w:color w:val="58595B"/>
          <w:sz w:val="21"/>
          <w:szCs w:val="21"/>
          <w:lang w:eastAsia="ru-RU"/>
        </w:rPr>
        <w:fldChar w:fldCharType="end"/>
      </w:r>
    </w:p>
    <w:p w:rsidR="00A96A46" w:rsidRPr="00A96A46" w:rsidRDefault="00A96A46" w:rsidP="00A96A46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6A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Большая группа специалистов, обеспечивших эту миссию, вернулась в Самару.</w:t>
      </w:r>
    </w:p>
    <w:p w:rsidR="00A96A46" w:rsidRDefault="00A96A46" w:rsidP="00A96A46">
      <w:pPr>
        <w:ind w:left="-567"/>
        <w:rPr>
          <w:rFonts w:ascii="Times New Roman" w:hAnsi="Times New Roman" w:cs="Times New Roman"/>
          <w:b/>
          <w:sz w:val="32"/>
          <w:szCs w:val="32"/>
        </w:rPr>
      </w:pPr>
    </w:p>
    <w:p w:rsidR="00A96A46" w:rsidRDefault="00A96A46" w:rsidP="00A96A46">
      <w:pPr>
        <w:pStyle w:val="a7"/>
        <w:shd w:val="clear" w:color="auto" w:fill="FFFFFF"/>
        <w:spacing w:before="0" w:beforeAutospacing="0" w:after="330" w:afterAutospacing="0" w:line="336" w:lineRule="atLeast"/>
        <w:textAlignment w:val="baseline"/>
        <w:rPr>
          <w:sz w:val="28"/>
          <w:szCs w:val="28"/>
        </w:rPr>
      </w:pPr>
      <w:r w:rsidRPr="00A96A46">
        <w:rPr>
          <w:sz w:val="28"/>
          <w:szCs w:val="28"/>
        </w:rPr>
        <w:t xml:space="preserve">«В «Союзе-2-1а», </w:t>
      </w:r>
      <w:proofErr w:type="gramStart"/>
      <w:r w:rsidRPr="00A96A46">
        <w:rPr>
          <w:sz w:val="28"/>
          <w:szCs w:val="28"/>
        </w:rPr>
        <w:t>который</w:t>
      </w:r>
      <w:proofErr w:type="gramEnd"/>
      <w:r w:rsidRPr="00A96A46">
        <w:rPr>
          <w:sz w:val="28"/>
          <w:szCs w:val="28"/>
        </w:rPr>
        <w:t xml:space="preserve"> обеспечит первую пусковую кампанию, применены новейшие разработки в области систем управления, новая система энергопитания и современная цифровая бортовая вычислительная машина. </w:t>
      </w:r>
      <w:proofErr w:type="gramStart"/>
      <w:r w:rsidRPr="00A96A46">
        <w:rPr>
          <w:sz w:val="28"/>
          <w:szCs w:val="28"/>
        </w:rPr>
        <w:t>Он существенно доработан для запуска с Восточного и приспособлен к условиям Амурской области».</w:t>
      </w:r>
      <w:proofErr w:type="gramEnd"/>
    </w:p>
    <w:p w:rsidR="00A96A46" w:rsidRDefault="00A96A46" w:rsidP="00A96A46">
      <w:pPr>
        <w:pStyle w:val="a7"/>
        <w:shd w:val="clear" w:color="auto" w:fill="FFFFFF"/>
        <w:spacing w:before="0" w:beforeAutospacing="0" w:after="330" w:afterAutospacing="0" w:line="336" w:lineRule="atLeast"/>
        <w:textAlignment w:val="baseline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-213360</wp:posOffset>
            </wp:positionH>
            <wp:positionV relativeFrom="paragraph">
              <wp:posOffset>291465</wp:posOffset>
            </wp:positionV>
            <wp:extent cx="2639695" cy="2276475"/>
            <wp:effectExtent l="19050" t="0" r="8255" b="0"/>
            <wp:wrapSquare wrapText="bothSides"/>
            <wp:docPr id="3" name="Рисунок 1" descr="http://st.vkonline.ru/image/w870/cc27fb27-dc7f-49c6-a0a5-01531875cd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.vkonline.ru/image/w870/cc27fb27-dc7f-49c6-a0a5-01531875cd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695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6A46" w:rsidRPr="00A96A46" w:rsidRDefault="00A96A46" w:rsidP="00A96A46">
      <w:pPr>
        <w:pStyle w:val="a7"/>
        <w:shd w:val="clear" w:color="auto" w:fill="FFFFFF"/>
        <w:spacing w:before="0" w:beforeAutospacing="0" w:after="330" w:afterAutospacing="0" w:line="336" w:lineRule="atLeast"/>
        <w:textAlignment w:val="baseline"/>
        <w:rPr>
          <w:sz w:val="28"/>
          <w:szCs w:val="28"/>
        </w:rPr>
      </w:pPr>
    </w:p>
    <w:p w:rsidR="00A96A46" w:rsidRPr="00A96A46" w:rsidRDefault="00A96A46" w:rsidP="00A96A46">
      <w:pPr>
        <w:pStyle w:val="a7"/>
        <w:shd w:val="clear" w:color="auto" w:fill="FFFFFF"/>
        <w:spacing w:before="0" w:beforeAutospacing="0" w:after="330" w:afterAutospacing="0" w:line="336" w:lineRule="atLeast"/>
        <w:textAlignment w:val="baseline"/>
        <w:rPr>
          <w:sz w:val="28"/>
          <w:szCs w:val="28"/>
        </w:rPr>
      </w:pPr>
      <w:r w:rsidRPr="00A96A46">
        <w:rPr>
          <w:sz w:val="28"/>
          <w:szCs w:val="28"/>
        </w:rPr>
        <w:t>Доставить столь сложное изделие к месту назначения надо было очень аккуратно. Блоки ракеты-носителя уложили в специальные контейнеры. Железнодорожный состав с ними отправился прямо с территории РКЦ «Прогресс» 6 сентября прошлого года. Тепловоз украшали плакаты с надписями «Восточный» - наш космодром». Ехали три недели - соблюдался особый скоростной режим.</w:t>
      </w:r>
    </w:p>
    <w:p w:rsidR="00A96A46" w:rsidRPr="00A96A46" w:rsidRDefault="00A96A46" w:rsidP="00A96A46">
      <w:pPr>
        <w:pStyle w:val="a7"/>
        <w:shd w:val="clear" w:color="auto" w:fill="FFFFFF"/>
        <w:spacing w:before="0" w:beforeAutospacing="0" w:after="330" w:afterAutospacing="0" w:line="336" w:lineRule="atLeast"/>
        <w:textAlignment w:val="baseline"/>
        <w:rPr>
          <w:b/>
          <w:sz w:val="32"/>
          <w:szCs w:val="32"/>
        </w:rPr>
      </w:pPr>
      <w:r w:rsidRPr="00A96A46">
        <w:rPr>
          <w:sz w:val="28"/>
          <w:szCs w:val="28"/>
        </w:rPr>
        <w:t xml:space="preserve">А до этого из ракетно-космического центра отправили другие ценные грузы - для монтажа и пуско-наладочных работ. Только для испытания всего, что изготавливалось на «Прогрессе», предназначалось 2020 позиций оборудования. Всего же предприятие отвечает за 69 различных систем, которые состоят из тысяч разных приборов, элементов, кабелей. </w:t>
      </w:r>
      <w:proofErr w:type="spellStart"/>
      <w:r w:rsidRPr="00A96A46">
        <w:rPr>
          <w:sz w:val="28"/>
          <w:szCs w:val="28"/>
        </w:rPr>
        <w:t>Прогрессовцы</w:t>
      </w:r>
      <w:proofErr w:type="spellEnd"/>
      <w:r w:rsidRPr="00A96A46">
        <w:rPr>
          <w:sz w:val="28"/>
          <w:szCs w:val="28"/>
        </w:rPr>
        <w:t xml:space="preserve"> и специалисты смежных предприятий и организаций подготовили все это к началу комплексных испытаний и к работе с ракетой-носителем.</w:t>
      </w:r>
    </w:p>
    <w:sectPr w:rsidR="00A96A46" w:rsidRPr="00A96A46" w:rsidSect="00E44F0A">
      <w:pgSz w:w="11906" w:h="16838"/>
      <w:pgMar w:top="1134" w:right="282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2297"/>
    <w:rsid w:val="00093E44"/>
    <w:rsid w:val="000A2297"/>
    <w:rsid w:val="002848E1"/>
    <w:rsid w:val="00490EA3"/>
    <w:rsid w:val="00837B12"/>
    <w:rsid w:val="00A96A46"/>
    <w:rsid w:val="00C47310"/>
    <w:rsid w:val="00C5396A"/>
    <w:rsid w:val="00CD0529"/>
    <w:rsid w:val="00E44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EA3"/>
  </w:style>
  <w:style w:type="paragraph" w:styleId="1">
    <w:name w:val="heading 1"/>
    <w:basedOn w:val="a"/>
    <w:link w:val="10"/>
    <w:uiPriority w:val="9"/>
    <w:qFormat/>
    <w:rsid w:val="00837B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7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7B1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37B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837B12"/>
    <w:rPr>
      <w:b/>
      <w:bCs/>
    </w:rPr>
  </w:style>
  <w:style w:type="character" w:customStyle="1" w:styleId="apple-converted-space">
    <w:name w:val="apple-converted-space"/>
    <w:basedOn w:val="a0"/>
    <w:rsid w:val="00837B12"/>
  </w:style>
  <w:style w:type="character" w:styleId="a6">
    <w:name w:val="Hyperlink"/>
    <w:basedOn w:val="a0"/>
    <w:uiPriority w:val="99"/>
    <w:semiHidden/>
    <w:unhideWhenUsed/>
    <w:rsid w:val="00A96A46"/>
    <w:rPr>
      <w:color w:val="0000FF"/>
      <w:u w:val="single"/>
    </w:rPr>
  </w:style>
  <w:style w:type="paragraph" w:customStyle="1" w:styleId="b-articleintro">
    <w:name w:val="b-article__intro"/>
    <w:basedOn w:val="a"/>
    <w:rsid w:val="00A96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A96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2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84127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06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0" w:color="D5D5D5"/>
            <w:right w:val="none" w:sz="0" w:space="0" w:color="auto"/>
          </w:divBdr>
        </w:div>
      </w:divsChild>
    </w:div>
    <w:div w:id="15547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st.vkonline.ru/image/0a83e838-281e-43dd-a4ba-01531873b6a4.jp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5C94B0-F1A7-478E-9D0F-5BADB768D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cp:lastPrinted>2016-02-24T11:44:00Z</cp:lastPrinted>
  <dcterms:created xsi:type="dcterms:W3CDTF">2016-03-18T07:48:00Z</dcterms:created>
  <dcterms:modified xsi:type="dcterms:W3CDTF">2016-03-18T07:48:00Z</dcterms:modified>
</cp:coreProperties>
</file>